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202" w:rsidRDefault="00CB4202" w:rsidP="00CB4202">
      <w:pPr>
        <w:shd w:val="clear" w:color="auto" w:fill="FFFFFF"/>
        <w:spacing w:before="300" w:after="300" w:line="312" w:lineRule="atLeast"/>
        <w:jc w:val="center"/>
        <w:outlineLvl w:val="0"/>
        <w:rPr>
          <w:rFonts w:ascii="inherit" w:hAnsi="inherit" w:cs="Arial"/>
          <w:b/>
          <w:color w:val="333333"/>
          <w:kern w:val="36"/>
          <w:sz w:val="32"/>
          <w:szCs w:val="32"/>
        </w:rPr>
      </w:pPr>
      <w:r>
        <w:rPr>
          <w:rFonts w:ascii="inherit" w:hAnsi="inherit" w:cs="Arial"/>
          <w:b/>
          <w:color w:val="333333"/>
          <w:kern w:val="36"/>
          <w:sz w:val="32"/>
          <w:szCs w:val="32"/>
        </w:rPr>
        <w:t xml:space="preserve">Первый материнский сертификат в </w:t>
      </w:r>
      <w:proofErr w:type="spellStart"/>
      <w:r>
        <w:rPr>
          <w:rFonts w:ascii="inherit" w:hAnsi="inherit" w:cs="Arial"/>
          <w:b/>
          <w:color w:val="333333"/>
          <w:kern w:val="36"/>
          <w:sz w:val="32"/>
          <w:szCs w:val="32"/>
        </w:rPr>
        <w:t>проактиве</w:t>
      </w:r>
      <w:proofErr w:type="spellEnd"/>
      <w:r>
        <w:rPr>
          <w:rFonts w:ascii="inherit" w:hAnsi="inherit" w:cs="Arial"/>
          <w:b/>
          <w:color w:val="333333"/>
          <w:kern w:val="36"/>
          <w:sz w:val="32"/>
          <w:szCs w:val="32"/>
        </w:rPr>
        <w:t xml:space="preserve"> оформлен!</w:t>
      </w:r>
    </w:p>
    <w:p w:rsidR="00CB4202" w:rsidRDefault="00CB4202" w:rsidP="00CB4202">
      <w:pPr>
        <w:shd w:val="clear" w:color="auto" w:fill="FFFFFF"/>
        <w:spacing w:before="300" w:after="300" w:line="312" w:lineRule="atLeast"/>
        <w:jc w:val="center"/>
        <w:outlineLvl w:val="0"/>
        <w:rPr>
          <w:rFonts w:ascii="inherit" w:hAnsi="inherit" w:cs="Arial"/>
          <w:b/>
          <w:color w:val="333333"/>
          <w:kern w:val="36"/>
          <w:sz w:val="32"/>
          <w:szCs w:val="32"/>
        </w:rPr>
      </w:pPr>
    </w:p>
    <w:p w:rsidR="00CB4202" w:rsidRDefault="00CB4202" w:rsidP="00CB4202">
      <w:pPr>
        <w:shd w:val="clear" w:color="auto" w:fill="FFFFFF"/>
        <w:spacing w:before="300" w:after="300" w:line="312" w:lineRule="atLeast"/>
        <w:ind w:firstLine="567"/>
        <w:jc w:val="both"/>
        <w:outlineLvl w:val="0"/>
        <w:rPr>
          <w:sz w:val="28"/>
          <w:szCs w:val="28"/>
        </w:rPr>
      </w:pPr>
      <w:r>
        <w:rPr>
          <w:rFonts w:ascii="inherit" w:hAnsi="inherit" w:cs="Arial"/>
          <w:b/>
          <w:noProof/>
          <w:color w:val="333333"/>
          <w:kern w:val="36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-1270</wp:posOffset>
            </wp:positionV>
            <wp:extent cx="2162175" cy="1866900"/>
            <wp:effectExtent l="19050" t="0" r="9525" b="0"/>
            <wp:wrapSquare wrapText="bothSides"/>
            <wp:docPr id="1" name="Рисунок 0" descr="depositphotos_231405192-stock-photo-pups-sits-top-state-certific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231405192-stock-photo-pups-sits-top-state-certificat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Отделением Пенсионного фонда России по Республике Татарстан оформлен первый материнский сертификат в 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 xml:space="preserve"> режиме.</w:t>
      </w:r>
    </w:p>
    <w:p w:rsidR="00CB4202" w:rsidRPr="00C8252D" w:rsidRDefault="00CB4202" w:rsidP="00CB42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Обладателем первого сертификата в 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 xml:space="preserve"> режиме стали родители малыша </w:t>
      </w:r>
      <w:proofErr w:type="spellStart"/>
      <w:r>
        <w:rPr>
          <w:sz w:val="28"/>
          <w:szCs w:val="28"/>
        </w:rPr>
        <w:t>Багаувых</w:t>
      </w:r>
      <w:proofErr w:type="spellEnd"/>
      <w:r>
        <w:rPr>
          <w:sz w:val="28"/>
          <w:szCs w:val="28"/>
        </w:rPr>
        <w:t xml:space="preserve"> из города Лениногорска. Главному герою нет еще и месяца.</w:t>
      </w:r>
    </w:p>
    <w:p w:rsidR="00CB4202" w:rsidRDefault="00CB4202" w:rsidP="00CB42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Напоминаем, ч</w:t>
      </w:r>
      <w:r w:rsidRPr="004B4B64">
        <w:rPr>
          <w:sz w:val="28"/>
          <w:szCs w:val="28"/>
        </w:rPr>
        <w:t xml:space="preserve">тобы семьи не только быстрее получали материнский капитал, но и не тратили усилия на его оформление, начиная </w:t>
      </w:r>
      <w:r>
        <w:rPr>
          <w:sz w:val="28"/>
          <w:szCs w:val="28"/>
        </w:rPr>
        <w:t xml:space="preserve">с сегодняшнего дня </w:t>
      </w:r>
      <w:r w:rsidRPr="004B4B64">
        <w:rPr>
          <w:sz w:val="28"/>
          <w:szCs w:val="28"/>
        </w:rPr>
        <w:t xml:space="preserve">Пенсионный </w:t>
      </w:r>
      <w:proofErr w:type="gramStart"/>
      <w:r w:rsidRPr="004B4B64">
        <w:rPr>
          <w:sz w:val="28"/>
          <w:szCs w:val="28"/>
        </w:rPr>
        <w:t>фонд</w:t>
      </w:r>
      <w:proofErr w:type="gramEnd"/>
      <w:r w:rsidRPr="004B4B64">
        <w:rPr>
          <w:sz w:val="28"/>
          <w:szCs w:val="28"/>
        </w:rPr>
        <w:t xml:space="preserve"> приступ</w:t>
      </w:r>
      <w:r>
        <w:rPr>
          <w:sz w:val="28"/>
          <w:szCs w:val="28"/>
        </w:rPr>
        <w:t>ил</w:t>
      </w:r>
      <w:r w:rsidRPr="004B4B64">
        <w:rPr>
          <w:sz w:val="28"/>
          <w:szCs w:val="28"/>
        </w:rPr>
        <w:t xml:space="preserve"> к </w:t>
      </w:r>
      <w:proofErr w:type="spellStart"/>
      <w:r w:rsidRPr="004B4B64">
        <w:rPr>
          <w:sz w:val="28"/>
          <w:szCs w:val="28"/>
        </w:rPr>
        <w:t>проактивной</w:t>
      </w:r>
      <w:proofErr w:type="spellEnd"/>
      <w:r w:rsidRPr="004B4B64">
        <w:rPr>
          <w:sz w:val="28"/>
          <w:szCs w:val="28"/>
        </w:rPr>
        <w:t xml:space="preserve"> выдаче сертификатов МСК. </w:t>
      </w:r>
    </w:p>
    <w:p w:rsidR="00CB4202" w:rsidRPr="004B4B64" w:rsidRDefault="00CB4202" w:rsidP="00CB42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951B8">
        <w:rPr>
          <w:i/>
          <w:sz w:val="28"/>
          <w:szCs w:val="28"/>
        </w:rPr>
        <w:t xml:space="preserve">После </w:t>
      </w:r>
      <w:r>
        <w:rPr>
          <w:i/>
          <w:sz w:val="28"/>
          <w:szCs w:val="28"/>
        </w:rPr>
        <w:t>рождения</w:t>
      </w:r>
      <w:r w:rsidRPr="00B951B8">
        <w:rPr>
          <w:i/>
          <w:sz w:val="28"/>
          <w:szCs w:val="28"/>
        </w:rPr>
        <w:t xml:space="preserve"> ребенка материнский капитал оформляется автоматически, и семья может приступить к распоряжению средствами, не обращаясь за самим сертификатом. Все необходимое для этого Пенсионный фонд сделает самостоятельно</w:t>
      </w:r>
      <w:r>
        <w:rPr>
          <w:i/>
          <w:sz w:val="28"/>
          <w:szCs w:val="28"/>
        </w:rPr>
        <w:t>. Сервис очень удобен, и на сегодняшний день выдано уже более 120 электронных сертификатов</w:t>
      </w:r>
      <w:r>
        <w:rPr>
          <w:sz w:val="28"/>
          <w:szCs w:val="28"/>
        </w:rPr>
        <w:t xml:space="preserve">»,- отметил Управляющий татарстанским Пенсионным фондом Эдуард </w:t>
      </w:r>
      <w:proofErr w:type="spellStart"/>
      <w:r>
        <w:rPr>
          <w:sz w:val="28"/>
          <w:szCs w:val="28"/>
        </w:rPr>
        <w:t>Вафин</w:t>
      </w:r>
      <w:proofErr w:type="spellEnd"/>
      <w:r w:rsidRPr="004B4B64">
        <w:rPr>
          <w:sz w:val="28"/>
          <w:szCs w:val="28"/>
        </w:rPr>
        <w:t>.</w:t>
      </w:r>
    </w:p>
    <w:p w:rsidR="00CB4202" w:rsidRDefault="00CB4202" w:rsidP="00CB4202">
      <w:pPr>
        <w:spacing w:line="276" w:lineRule="auto"/>
        <w:ind w:firstLine="567"/>
        <w:jc w:val="both"/>
        <w:rPr>
          <w:sz w:val="28"/>
          <w:szCs w:val="28"/>
        </w:rPr>
      </w:pPr>
      <w:r w:rsidRPr="004B4B64">
        <w:rPr>
          <w:sz w:val="28"/>
          <w:szCs w:val="28"/>
        </w:rPr>
        <w:t>Сведения о появлении ребенка, дающего право на материнский капитал, поступ</w:t>
      </w:r>
      <w:r>
        <w:rPr>
          <w:sz w:val="28"/>
          <w:szCs w:val="28"/>
        </w:rPr>
        <w:t>ают</w:t>
      </w:r>
      <w:r w:rsidRPr="004B4B64">
        <w:rPr>
          <w:sz w:val="28"/>
          <w:szCs w:val="28"/>
        </w:rPr>
        <w:t xml:space="preserve"> в ПФР из государственного реестра записей актов гражданского состояния. Данные об оформлении сертификата фиксируются в информационной системе Пенсионного фонда и направляются в личный кабинет мамы на сайте Пенсионного фонда или портале </w:t>
      </w:r>
      <w:proofErr w:type="spellStart"/>
      <w:r w:rsidRPr="004B4B64">
        <w:rPr>
          <w:sz w:val="28"/>
          <w:szCs w:val="28"/>
        </w:rPr>
        <w:t>Госуслуг</w:t>
      </w:r>
      <w:proofErr w:type="spellEnd"/>
      <w:r w:rsidRPr="004B4B64">
        <w:rPr>
          <w:sz w:val="28"/>
          <w:szCs w:val="28"/>
        </w:rPr>
        <w:t>.</w:t>
      </w:r>
    </w:p>
    <w:p w:rsidR="00CB4202" w:rsidRPr="004B4B64" w:rsidRDefault="00CB4202" w:rsidP="00CB420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Стоит отметить, для получения сертификата в </w:t>
      </w:r>
      <w:proofErr w:type="spellStart"/>
      <w:r>
        <w:rPr>
          <w:sz w:val="28"/>
          <w:szCs w:val="28"/>
        </w:rPr>
        <w:t>проактивном</w:t>
      </w:r>
      <w:proofErr w:type="spellEnd"/>
      <w:r>
        <w:rPr>
          <w:sz w:val="28"/>
          <w:szCs w:val="28"/>
        </w:rPr>
        <w:t xml:space="preserve"> режиме необходимо иметь подтвержденную учетную запись </w:t>
      </w:r>
      <w:r w:rsidRPr="001D2846">
        <w:rPr>
          <w:sz w:val="28"/>
          <w:szCs w:val="28"/>
        </w:rPr>
        <w:t>гражданина в единой системе идентификац</w:t>
      </w:r>
      <w:proofErr w:type="gramStart"/>
      <w:r w:rsidRPr="001D2846">
        <w:rPr>
          <w:sz w:val="28"/>
          <w:szCs w:val="28"/>
        </w:rPr>
        <w:t>ии и ау</w:t>
      </w:r>
      <w:proofErr w:type="gramEnd"/>
      <w:r w:rsidRPr="001D2846">
        <w:rPr>
          <w:sz w:val="28"/>
          <w:szCs w:val="28"/>
        </w:rPr>
        <w:t>тентификации (ЕСИА).</w:t>
      </w:r>
    </w:p>
    <w:p w:rsidR="00CB4202" w:rsidRPr="004B4B64" w:rsidRDefault="00CB4202" w:rsidP="00CB4202">
      <w:pPr>
        <w:spacing w:line="276" w:lineRule="auto"/>
        <w:ind w:firstLine="567"/>
        <w:jc w:val="both"/>
        <w:rPr>
          <w:sz w:val="28"/>
          <w:szCs w:val="28"/>
        </w:rPr>
      </w:pPr>
      <w:r w:rsidRPr="00201D97">
        <w:rPr>
          <w:b/>
          <w:sz w:val="28"/>
          <w:szCs w:val="28"/>
        </w:rPr>
        <w:t>Важно!</w:t>
      </w:r>
      <w:r>
        <w:rPr>
          <w:sz w:val="28"/>
          <w:szCs w:val="28"/>
        </w:rPr>
        <w:t xml:space="preserve"> </w:t>
      </w:r>
      <w:r w:rsidRPr="004B4B64">
        <w:rPr>
          <w:sz w:val="28"/>
          <w:szCs w:val="28"/>
        </w:rPr>
        <w:t>Для семей с приемными детьми сохраняется прежний заявительный порядок оформления сертификата, поскольку сведения об усыновлении могут представить только сами приемные родители.</w:t>
      </w:r>
    </w:p>
    <w:p w:rsidR="005055E4" w:rsidRDefault="005055E4"/>
    <w:sectPr w:rsidR="005055E4" w:rsidSect="00505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202"/>
    <w:rsid w:val="005055E4"/>
    <w:rsid w:val="00CB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2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2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2020-04-15T12:08:00Z</dcterms:created>
  <dcterms:modified xsi:type="dcterms:W3CDTF">2020-04-15T12:10:00Z</dcterms:modified>
</cp:coreProperties>
</file>